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60C056">
      <w:pPr>
        <w:jc w:val="center"/>
        <w:rPr>
          <w:rFonts w:hint="eastAsia" w:ascii="黑体" w:hAnsi="黑体" w:eastAsia="黑体" w:cs="黑体"/>
          <w:sz w:val="40"/>
          <w:szCs w:val="48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sz w:val="40"/>
          <w:szCs w:val="48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11404600</wp:posOffset>
            </wp:positionH>
            <wp:positionV relativeFrom="topMargin">
              <wp:posOffset>12166600</wp:posOffset>
            </wp:positionV>
            <wp:extent cx="495300" cy="406400"/>
            <wp:effectExtent l="0" t="0" r="0" b="12700"/>
            <wp:wrapNone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sz w:val="40"/>
          <w:szCs w:val="48"/>
          <w:lang w:val="en-US" w:eastAsia="zh-CN"/>
        </w:rPr>
        <w:t>第24课  《穿井得一人》教学设计</w:t>
      </w:r>
    </w:p>
    <w:p w14:paraId="1EA3C6C9">
      <w:r>
        <w:pict>
          <v:shape id="_x0000_i1025" o:spt="75" type="#_x0000_t75" style="height:43.55pt;width:105.8pt;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</w:pict>
      </w:r>
    </w:p>
    <w:p w14:paraId="28D098D5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《穿井得一人》选自《吕氏春秋.慎行论.察传》，是部教版七年级上册第六单元第四课《寓言四则》中的一则文言寓言。本单元课文体裁多元，但都是通过虚构的人物、形象、情节来曲折地反映现实，本单元重要的能力训练点之一就是激活学生的联想与想象。本文写的是丁氏打井省下一个人力，却被误传为从井中挖到一个人的故事。应借此培养学生的发散思维，从不同角度理解寓意，充分利用复述、改写、仿写等多种方式培养学生的联想和想象能力，发展创新思维。</w:t>
      </w:r>
    </w:p>
    <w:p w14:paraId="39930703">
      <w:r>
        <w:pict>
          <v:shape id="_x0000_i1026" o:spt="75" type="#_x0000_t75" style="height:33.75pt;width:102.8pt;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</w:pict>
      </w:r>
    </w:p>
    <w:p w14:paraId="599789A1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1.分析寓言的故事情节，领悟所蕴含的道理。</w:t>
      </w:r>
    </w:p>
    <w:p w14:paraId="03765A1B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2.学会从不同角度灵活理解寓意，培养发散思维能力。</w:t>
      </w:r>
    </w:p>
    <w:p w14:paraId="733EB208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3．理解审慎对待传言的道理，并进行现代审视。</w:t>
      </w:r>
    </w:p>
    <w:p w14:paraId="09039F2D">
      <w:pPr>
        <w:spacing w:line="360" w:lineRule="auto"/>
      </w:pPr>
      <w:r>
        <w:pict>
          <v:shape id="_x0000_i1027" o:spt="75" type="#_x0000_t75" style="height:28.5pt;width:104.95pt;" filled="f" o:preferrelative="t" stroked="f" coordsize="21600,21600">
            <v:path/>
            <v:fill on="f" focussize="0,0"/>
            <v:stroke on="f"/>
            <v:imagedata r:id="rId13" chromakey="#FAF5ED" o:title=""/>
            <o:lock v:ext="edit" aspectratio="t"/>
            <w10:wrap type="none"/>
            <w10:anchorlock/>
          </v:shape>
        </w:pict>
      </w:r>
    </w:p>
    <w:p w14:paraId="49971E55">
      <w:pPr>
        <w:spacing w:line="360" w:lineRule="auto"/>
        <w:ind w:firstLine="420" w:firstLineChars="200"/>
        <w:jc w:val="left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教学重点：</w:t>
      </w:r>
    </w:p>
    <w:p w14:paraId="687CAE85">
      <w:pPr>
        <w:spacing w:line="360" w:lineRule="auto"/>
        <w:ind w:firstLine="420" w:firstLineChars="200"/>
        <w:jc w:val="left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1.</w:t>
      </w:r>
      <w:r>
        <w:rPr>
          <w:rFonts w:hint="eastAsia"/>
          <w:b w:val="0"/>
          <w:bCs w:val="0"/>
        </w:rPr>
        <w:t>分析寓言的故事情节，领悟所蕴含的道理。</w:t>
      </w:r>
    </w:p>
    <w:p w14:paraId="3577FF86">
      <w:pPr>
        <w:spacing w:line="360" w:lineRule="auto"/>
        <w:ind w:firstLine="420" w:firstLineChars="200"/>
        <w:jc w:val="left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2.</w:t>
      </w:r>
      <w:r>
        <w:rPr>
          <w:rFonts w:hint="eastAsia"/>
          <w:b w:val="0"/>
          <w:bCs w:val="0"/>
        </w:rPr>
        <w:t>理解审慎对待传言的道理，并进行现代审视。</w:t>
      </w:r>
    </w:p>
    <w:p w14:paraId="646D076C">
      <w:pPr>
        <w:spacing w:line="360" w:lineRule="auto"/>
        <w:ind w:firstLine="420" w:firstLineChars="200"/>
        <w:jc w:val="left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教学难点：</w:t>
      </w:r>
    </w:p>
    <w:p w14:paraId="44084521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学会从不同角度灵活理解寓意，培养发散思维能力。</w:t>
      </w:r>
    </w:p>
    <w:p w14:paraId="04C10B42">
      <w:pPr>
        <w:spacing w:line="360" w:lineRule="auto"/>
      </w:pPr>
      <w:r>
        <w:pict>
          <v:shape id="_x0000_i1028" o:spt="75" type="#_x0000_t75" style="height:35.55pt;width:101.15pt;" filled="f" o:preferrelative="t" stroked="f" coordsize="21600,21600">
            <v:path/>
            <v:fill on="f" focussize="0,0"/>
            <v:stroke on="f"/>
            <v:imagedata r:id="rId14" chromakey="#FAF5ED" o:title=""/>
            <o:lock v:ext="edit" aspectratio="t"/>
            <w10:wrap type="none"/>
            <w10:anchorlock/>
          </v:shape>
        </w:pict>
      </w:r>
    </w:p>
    <w:p w14:paraId="5B9BBE52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听说我们同学特别爱阅读，积累丰富。上课之前，老师考考你们是否知道这个词语的意思。</w:t>
      </w:r>
    </w:p>
    <w:p w14:paraId="2EC184F1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以讹传讹</w:t>
      </w:r>
    </w:p>
    <w:p w14:paraId="33302D99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以讹传讹：把本来不正确或不符合实际情况的话又不正确地传出去，越传越错。</w:t>
      </w:r>
    </w:p>
    <w:p w14:paraId="15BF1B65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今天我们要学习的这篇文言文就与这个成语有关，我们一起去看看究竟发生了什么事情吧。请同学们打开课本，我们一起来学习——《穿井得一人》。</w:t>
      </w:r>
    </w:p>
    <w:p w14:paraId="0F9B0663">
      <w:pPr>
        <w:spacing w:line="360" w:lineRule="auto"/>
        <w:ind w:firstLine="420" w:firstLineChars="200"/>
        <w:rPr>
          <w:rFonts w:hint="eastAsia"/>
        </w:rPr>
      </w:pPr>
    </w:p>
    <w:p w14:paraId="2A84FDB9">
      <w:pPr>
        <w:spacing w:line="360" w:lineRule="auto"/>
      </w:pPr>
      <w:r>
        <w:pict>
          <v:shape id="_x0000_i1029" o:spt="75" type="#_x0000_t75" style="height:38.05pt;width:105.8pt;" filled="f" o:preferrelative="t" stroked="f" coordsize="21600,21600">
            <v:path/>
            <v:fill on="f" focussize="0,0"/>
            <v:stroke on="f"/>
            <v:imagedata r:id="rId15" chromakey="#FAF5ED" o:title=""/>
            <o:lock v:ext="edit" aspectratio="t"/>
            <w10:wrap type="none"/>
            <w10:anchorlock/>
          </v:shape>
        </w:pict>
      </w:r>
    </w:p>
    <w:p w14:paraId="31B9BE5D">
      <w:pPr>
        <w:spacing w:line="360" w:lineRule="auto"/>
        <w:ind w:firstLine="420" w:firstLineChars="200"/>
      </w:pPr>
      <w:r>
        <w:rPr>
          <w:rFonts w:hint="eastAsia"/>
        </w:rPr>
        <w:t>品古文韵味，悟千年智慧。加入古文阅读实践，开启精彩文化之旅！学校繁星文学社正在开展阅读鉴赏实践活动，作为文学社成员，请你完成下面的任务。</w:t>
      </w:r>
    </w:p>
    <w:p w14:paraId="25C795B8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【</w:t>
      </w:r>
      <w:r>
        <w:rPr>
          <w:rFonts w:hint="eastAsia"/>
          <w:b/>
          <w:bCs/>
          <w:lang w:val="en-US" w:eastAsia="zh-CN"/>
        </w:rPr>
        <w:t>作品简介</w:t>
      </w:r>
      <w:r>
        <w:rPr>
          <w:rFonts w:hint="eastAsia"/>
          <w:b/>
          <w:bCs/>
          <w:lang w:eastAsia="zh-CN"/>
        </w:rPr>
        <w:t>】</w:t>
      </w:r>
    </w:p>
    <w:p w14:paraId="3000EC2D">
      <w:pPr>
        <w:shd w:val="clear" w:color="auto" w:fill="auto"/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《吕氏春秋》是在秦国丞相吕不韦主持下，集合门客编撰的。全书共二十六卷，一百六十篇，二十余万字。《吕氏春秋》分为十二纪、八览、六论，注重博采众家学说，以道家黄老思想为主，兼收儒、墨、法、兵、农、纵横和阴阳各先秦诸子百家言论，所以《汉书·艺文志》等将其列入杂家。吕不韦自己认为其中包括了天地万物、古往今来的事理，所以称之为《吕氏春秋》。 </w:t>
      </w:r>
    </w:p>
    <w:p w14:paraId="00D3316A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任务一：正音朗读，整体感知</w:t>
      </w:r>
    </w:p>
    <w:p w14:paraId="00DD9C58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宋之丁氏，家无井/而出溉（gài）汲（jí），常/一人居外。及/其家穿井，告人曰：“吾/穿井/得一人。”有/闻而传之者：“丁氏穿井/得一人。”国人道之，闻之/于宋君。宋君/令人/问之于丁氏，丁氏对曰：“得/一人之使，非/得一人/于井中也。”求闻/之若此，不若/无闻也。</w:t>
      </w:r>
    </w:p>
    <w:p w14:paraId="7BDC1E32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1.古文有不少难读之字，在朗读之前一定要先正音。现在请大家自由朗读课文，把字音读准，把句子读通，连读2遍！读完后请举手示意。</w:t>
      </w:r>
    </w:p>
    <w:p w14:paraId="6D8766F4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2．同桌互读，读准字音，读通句子。</w:t>
      </w:r>
    </w:p>
    <w:p w14:paraId="25A0D2CB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3、小组比读，全班齐读。</w:t>
      </w:r>
    </w:p>
    <w:p w14:paraId="0CF8DC0D">
      <w:pPr>
        <w:shd w:val="clear" w:color="auto" w:fill="D6E3BC"/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任务二：疏通文意  理清结构</w:t>
      </w:r>
    </w:p>
    <w:p w14:paraId="48376B64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译文：</w:t>
      </w:r>
    </w:p>
    <w:p w14:paraId="11D511F3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宋国有一户姓丁的人家，家里没有井，要到外面去打水浇田，经常要有一个人在外面（专门做这件事）。等到家里挖了一口井之后，告诉别人说：“我家挖井得到了一个人。”</w:t>
      </w:r>
    </w:p>
    <w:p w14:paraId="23D10CCC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有人听说了这件事，并传播开来说：“丁家挖井挖到了一个人。”国都里的人都在讲述这件事，使宋国的国君知道了这件事。</w:t>
      </w:r>
    </w:p>
    <w:p w14:paraId="7399D24A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宋国国君派人向丁家询问，丁家回答：“（家里打了井，不必再派人到外面打水）得到了一个人的劳力，并非在井中得到了一个人。” 寻到的消息如此，还不如不知道。</w:t>
      </w:r>
    </w:p>
    <w:p w14:paraId="392DA165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各用一句话概括寓言的内容。</w:t>
      </w:r>
    </w:p>
    <w:p w14:paraId="24C5BB4C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（提示：谁，做了什么，结果怎么样。）</w:t>
      </w:r>
    </w:p>
    <w:p w14:paraId="1D2298D8">
      <w:pPr>
        <w:spacing w:line="360" w:lineRule="auto"/>
        <w:ind w:firstLine="420" w:firstLineChars="200"/>
        <w:rPr>
          <w:rFonts w:hint="eastAsia" w:eastAsia="宋体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明确：</w:t>
      </w:r>
    </w:p>
    <w:p w14:paraId="0F0EBAC8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①丁氏挖井节约了劳动力。</w:t>
      </w:r>
    </w:p>
    <w:p w14:paraId="3164D275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②丁氏挖井被人认为挖到了一个人。</w:t>
      </w:r>
    </w:p>
    <w:p w14:paraId="0F31601B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③国都的人认为丁氏挖井挖到了一个人。</w:t>
      </w:r>
    </w:p>
    <w:p w14:paraId="217047CB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④宋国的国君查明了丁氏并没有挖到人。</w:t>
      </w:r>
    </w:p>
    <w:p w14:paraId="2CC155D0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⑤丁氏解释自己并没有挖到人，而是得到了一个劳力。</w:t>
      </w:r>
    </w:p>
    <w:p w14:paraId="1D06212A">
      <w:pPr>
        <w:shd w:val="clear" w:color="auto" w:fill="D6E3BC"/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任务三：演故事，明谣言</w:t>
      </w:r>
    </w:p>
    <w:p w14:paraId="5D7CF390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据图片提示，梳理并演绎这个故事。看谁演得最生动？</w:t>
      </w:r>
    </w:p>
    <w:p w14:paraId="3A08B127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活动要求：</w:t>
      </w:r>
    </w:p>
    <w:p w14:paraId="5AF84CC0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前后四人为一小组，分别扮演丁氏、闻而传之者、国人、宋君；</w:t>
      </w:r>
    </w:p>
    <w:p w14:paraId="1BE8A700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为人物设计动作、神态，增加表演生动性；</w:t>
      </w:r>
    </w:p>
    <w:p w14:paraId="4D01197A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扮演国人和宋君的同学需要发挥想象力，自主设计语言。</w:t>
      </w:r>
    </w:p>
    <w:p w14:paraId="2F594D81">
      <w:pPr>
        <w:spacing w:line="360" w:lineRule="auto"/>
        <w:ind w:firstLine="422" w:firstLineChars="20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1.你认为产生误传的关键一词是什么？为什么？</w:t>
      </w:r>
    </w:p>
    <w:p w14:paraId="2C78267C">
      <w:pPr>
        <w:spacing w:line="360" w:lineRule="auto"/>
        <w:ind w:firstLine="420" w:firstLineChars="200"/>
        <w:rPr>
          <w:rFonts w:hint="eastAsia" w:eastAsia="宋体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明确：</w:t>
      </w:r>
    </w:p>
    <w:p w14:paraId="5E489DDE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关键一词是“人”。因为“人”可指人，也可指劳动力。丁家本意是（打井后）节省一个劳动力，话语表述不清，导致传出后转变为“得到一人”。</w:t>
      </w:r>
    </w:p>
    <w:p w14:paraId="5EBFC05A">
      <w:pPr>
        <w:spacing w:line="360" w:lineRule="auto"/>
        <w:ind w:firstLine="422" w:firstLineChars="20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2.假设宋君决定追究这起谣言的责任人。你觉得：谁应该为这起谣言负责？</w:t>
      </w:r>
    </w:p>
    <w:p w14:paraId="469C4924">
      <w:pPr>
        <w:spacing w:line="360" w:lineRule="auto"/>
        <w:ind w:firstLine="420" w:firstLineChars="200"/>
        <w:rPr>
          <w:rFonts w:hint="eastAsia" w:eastAsia="宋体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明确：</w:t>
      </w:r>
    </w:p>
    <w:p w14:paraId="3E693FFB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①丁氏：是起因。对“挖井后节省了一个人的劳力，家中多了一个人手”，表述不清。</w:t>
      </w:r>
    </w:p>
    <w:p w14:paraId="3413B2DD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②闻而传之者：对事实未经调查就开始传播，道听途说。</w:t>
      </w:r>
    </w:p>
    <w:p w14:paraId="4003AA92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③国人：似乎也乐于接受这种离奇的传闻，越传越广。</w:t>
      </w:r>
    </w:p>
    <w:p w14:paraId="0105C021">
      <w:pPr>
        <w:spacing w:line="360" w:lineRule="auto"/>
        <w:ind w:firstLine="422" w:firstLineChars="20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3.从“宋君令人问之于丁氏”可见宋君是一个怎样的人？</w:t>
      </w:r>
    </w:p>
    <w:p w14:paraId="5097E945">
      <w:pPr>
        <w:spacing w:line="360" w:lineRule="auto"/>
        <w:ind w:firstLine="420" w:firstLineChars="200"/>
        <w:rPr>
          <w:rFonts w:hint="eastAsia" w:eastAsia="宋体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明确：</w:t>
      </w:r>
    </w:p>
    <w:p w14:paraId="3400C65F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宋君听到传言，详察事情真相，可见他是一个不轻信人言、做事慎重的人。</w:t>
      </w:r>
    </w:p>
    <w:p w14:paraId="27DF0A14">
      <w:pPr>
        <w:shd w:val="clear" w:color="auto" w:fill="D6E3BC"/>
        <w:spacing w:line="360" w:lineRule="auto"/>
        <w:ind w:firstLine="422" w:firstLineChars="20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任务四：联系生活，不传谣言</w:t>
      </w:r>
    </w:p>
    <w:p w14:paraId="09B5193B">
      <w:pPr>
        <w:spacing w:line="360" w:lineRule="auto"/>
        <w:ind w:firstLine="422" w:firstLineChars="20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1.请从不同人物的角度分析本篇寓言故事的寓意。小组讨论合作完成。</w:t>
      </w:r>
    </w:p>
    <w:p w14:paraId="7F133C39">
      <w:pPr>
        <w:spacing w:line="360" w:lineRule="auto"/>
        <w:ind w:firstLine="420" w:firstLineChars="200"/>
        <w:rPr>
          <w:rFonts w:hint="eastAsia" w:eastAsia="宋体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明确：</w:t>
      </w:r>
    </w:p>
    <w:p w14:paraId="5F866ACB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当事者角度：说话时要严密谨慎。</w:t>
      </w:r>
    </w:p>
    <w:p w14:paraId="59FE9FC4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造谣者角度：不要只听片面之词就以偏概全地分析事件、得出结论。</w:t>
      </w:r>
    </w:p>
    <w:p w14:paraId="20452B13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传谣者角度：对于传闻要加以分析，做到不信谣，不传谣。</w:t>
      </w:r>
    </w:p>
    <w:p w14:paraId="6D86F0F6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辟谣者角度：对于谣言要在全面调查后，及时加以制止。</w:t>
      </w:r>
    </w:p>
    <w:p w14:paraId="530423A7">
      <w:pPr>
        <w:spacing w:line="360" w:lineRule="auto"/>
        <w:ind w:firstLine="422" w:firstLineChars="20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2.现实生活中有没有类似情况？我们的生活中每天充斥着各种各样的信息，真伪难辨，我们应该怎样去对待？</w:t>
      </w:r>
    </w:p>
    <w:p w14:paraId="0A016AF2">
      <w:pPr>
        <w:spacing w:line="360" w:lineRule="auto"/>
        <w:ind w:firstLine="420" w:firstLineChars="200"/>
        <w:rPr>
          <w:rFonts w:hint="eastAsia" w:eastAsia="宋体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明确：</w:t>
      </w:r>
    </w:p>
    <w:p w14:paraId="13D38039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在现实生活中对待传闻都应采取调查研究的审慎态度、去伪存真的求实精神。不要轻信，不能盲从，更不能以讹传讹。</w:t>
      </w:r>
    </w:p>
    <w:p w14:paraId="5523BDA4">
      <w:pPr>
        <w:spacing w:line="360" w:lineRule="auto"/>
        <w:ind w:firstLine="420" w:firstLineChars="200"/>
      </w:pPr>
      <w:r>
        <w:pict>
          <v:shape id="_x0000_i1030" o:spt="75" type="#_x0000_t75" style="height:38.8pt;width:106.5pt;" filled="f" o:preferrelative="t" stroked="f" coordsize="21600,21600">
            <v:path/>
            <v:fill on="f" focussize="0,0"/>
            <v:stroke on="f"/>
            <v:imagedata r:id="rId16" chromakey="#FAF5ED" o:title=""/>
            <o:lock v:ext="edit" aspectratio="t"/>
            <w10:wrap type="none"/>
            <w10:anchorlock/>
          </v:shape>
        </w:pict>
      </w:r>
    </w:p>
    <w:p w14:paraId="6EE3134D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我们今天这节课借着这个故事还领会了说话传话的要求。说话要清楚准确，要尊重别人的隐私，听到传闻要谨慎。孔子曾说：道听而途说，德之弃也。听到传闻不加考证而随意传播，这是道德所唾弃的。所谓“谣言止于智者”，我希望在未来的人生路上，我们都能做一个智者。</w:t>
      </w:r>
    </w:p>
    <w:p w14:paraId="4EBB357B">
      <w:pPr>
        <w:rPr>
          <w:rFonts w:hint="eastAsia" w:ascii="宋体" w:hAnsi="宋体" w:eastAsia="宋体" w:cs="宋体"/>
          <w:spacing w:val="30"/>
          <w:sz w:val="24"/>
          <w:szCs w:val="24"/>
          <w:lang w:eastAsia="zh-CN"/>
        </w:rPr>
      </w:pPr>
      <w:r>
        <w:pict>
          <v:shape id="_x0000_i1031" o:spt="75" type="#_x0000_t75" style="height:39.3pt;width:111.75pt;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</w:pict>
      </w:r>
    </w:p>
    <w:p w14:paraId="1130A471">
      <w:pPr>
        <w:spacing w:line="360" w:lineRule="auto"/>
        <w:ind w:firstLine="420" w:firstLineChars="200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完成对应的分层练习题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pgNumType w:fmt="decimal"/>
      <w:cols w:space="708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18CDD8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D2F312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B82DD1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87BFE7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709E5E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50BFDD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WIzMjJiMjkxNzEzYjM5ODU0NjFlMjFiOTNmMzNlNGIifQ=="/>
    <w:docVar w:name="KSO_WPS_MARK_KEY" w:val="6a17e2e3-5626-486e-a591-6fbd524a8566"/>
  </w:docVars>
  <w:rsids>
    <w:rsidRoot w:val="00000000"/>
    <w:rsid w:val="004151FC"/>
    <w:rsid w:val="00C02FC6"/>
    <w:rsid w:val="10227ECA"/>
    <w:rsid w:val="1EA95918"/>
    <w:rsid w:val="1F5A1F7E"/>
    <w:rsid w:val="2D8F7D1E"/>
    <w:rsid w:val="42D6268D"/>
    <w:rsid w:val="455E2EE3"/>
    <w:rsid w:val="4BDF4A8F"/>
    <w:rsid w:val="6BA44A08"/>
    <w:rsid w:val="6CFD4A7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2087</Words>
  <Characters>2101</Characters>
  <Lines>0</Lines>
  <Paragraphs>0</Paragraphs>
  <TotalTime>0</TotalTime>
  <ScaleCrop>false</ScaleCrop>
  <LinksUpToDate>false</LinksUpToDate>
  <CharactersWithSpaces>2107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2024-06-26T23:44:00Z</dcterms:created>
  <dc:creator>Administrator</dc:creator>
  <cp:lastModifiedBy>上帝掷骰子吗</cp:lastModifiedBy>
  <dcterms:modified xsi:type="dcterms:W3CDTF">2025-08-06T09:52:27Z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2052-12.1.0.22215</vt:lpwstr>
  </property>
  <property fmtid="{D5CDD505-2E9C-101B-9397-08002B2CF9AE}" pid="7" name="ICV">
    <vt:lpwstr>E17E3399FE8945859970B637578FA707_12</vt:lpwstr>
  </property>
  <property fmtid="{D5CDD505-2E9C-101B-9397-08002B2CF9AE}" pid="8" name="KSOTemplateDocerSaveRecord">
    <vt:lpwstr>eyJoZGlkIjoiMTdiNDU1YTY5MzAxYTM3YjA5ZWRjZDgyNDZiYzc2OWEiLCJ1c2VySWQiOiI3ODUwOTA2ODcifQ==</vt:lpwstr>
  </property>
</Properties>
</file>